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FA" w:rsidRDefault="006D4EFC">
      <w:pPr>
        <w:ind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COLÉGIO NASCIMENTO – 2021 – de acordo com a BNCC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-394968</wp:posOffset>
            </wp:positionH>
            <wp:positionV relativeFrom="paragraph">
              <wp:posOffset>-622934</wp:posOffset>
            </wp:positionV>
            <wp:extent cx="1094105" cy="972185"/>
            <wp:effectExtent l="0" t="0" r="0" b="0"/>
            <wp:wrapNone/>
            <wp:docPr id="2" name="image1.png" descr="logo_nascimen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nasciment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60FA" w:rsidRDefault="006D4EFC">
      <w:pPr>
        <w:spacing w:after="0"/>
        <w:ind w:left="-567" w:right="-568" w:hanging="142"/>
        <w:jc w:val="both"/>
      </w:pPr>
      <w:r>
        <w:rPr>
          <w:b/>
        </w:rPr>
        <w:t>Nome da professora (s):  Patrícia Lopes da Cunha</w:t>
      </w:r>
    </w:p>
    <w:p w:rsidR="00A260FA" w:rsidRDefault="00B01011">
      <w:pPr>
        <w:spacing w:after="0"/>
        <w:ind w:left="-567" w:right="-568" w:hanging="142"/>
        <w:jc w:val="both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B289115">
            <wp:simplePos x="0" y="0"/>
            <wp:positionH relativeFrom="column">
              <wp:posOffset>3291840</wp:posOffset>
            </wp:positionH>
            <wp:positionV relativeFrom="paragraph">
              <wp:posOffset>5715</wp:posOffset>
            </wp:positionV>
            <wp:extent cx="2039919" cy="1171575"/>
            <wp:effectExtent l="0" t="0" r="0" b="0"/>
            <wp:wrapNone/>
            <wp:docPr id="1" name="Imagem 1" descr="C:\Users\mariana.cunha\AppData\Local\Microsoft\Windows\INetCache\Content.MSO\A349D0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.cunha\AppData\Local\Microsoft\Windows\INetCache\Content.MSO\A349D0C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1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FC">
        <w:rPr>
          <w:b/>
        </w:rPr>
        <w:t xml:space="preserve">Turma: </w:t>
      </w:r>
      <w:proofErr w:type="spellStart"/>
      <w:r w:rsidR="006D4EFC">
        <w:rPr>
          <w:b/>
        </w:rPr>
        <w:t>Pré</w:t>
      </w:r>
      <w:proofErr w:type="spellEnd"/>
      <w:r w:rsidR="006D4EFC">
        <w:rPr>
          <w:b/>
        </w:rPr>
        <w:t xml:space="preserve"> 2</w:t>
      </w:r>
      <w:r>
        <w:rPr>
          <w:b/>
        </w:rPr>
        <w:t xml:space="preserve">                                                                                  </w:t>
      </w:r>
      <w:bookmarkStart w:id="0" w:name="_heading=h.gjdgxs" w:colFirst="0" w:colLast="0"/>
      <w:bookmarkEnd w:id="0"/>
    </w:p>
    <w:p w:rsidR="00A260FA" w:rsidRDefault="006D4EFC">
      <w:pPr>
        <w:spacing w:after="0"/>
        <w:ind w:left="-567" w:right="-568" w:hanging="142"/>
        <w:jc w:val="both"/>
        <w:rPr>
          <w:b/>
        </w:rPr>
      </w:pPr>
      <w:r>
        <w:rPr>
          <w:b/>
        </w:rPr>
        <w:t xml:space="preserve">Disciplina: </w:t>
      </w:r>
      <w:r w:rsidR="00462CF8">
        <w:rPr>
          <w:b/>
        </w:rPr>
        <w:t>Recreação</w:t>
      </w:r>
    </w:p>
    <w:p w:rsidR="00A260FA" w:rsidRDefault="006D4EFC">
      <w:pPr>
        <w:ind w:left="-567" w:right="-568" w:hanging="142"/>
        <w:jc w:val="both"/>
      </w:pPr>
      <w:r>
        <w:rPr>
          <w:b/>
        </w:rPr>
        <w:t xml:space="preserve">Tempo de aula: 1 tempo </w:t>
      </w:r>
    </w:p>
    <w:p w:rsidR="00A260FA" w:rsidRDefault="00A260FA">
      <w:pPr>
        <w:spacing w:after="0"/>
        <w:ind w:left="-567" w:right="-568" w:hanging="142"/>
        <w:jc w:val="both"/>
        <w:rPr>
          <w:b/>
        </w:rPr>
      </w:pPr>
    </w:p>
    <w:p w:rsidR="00B01011" w:rsidRDefault="00B01011">
      <w:pPr>
        <w:ind w:left="-567" w:right="-568" w:hanging="142"/>
        <w:jc w:val="center"/>
        <w:rPr>
          <w:b/>
        </w:rPr>
      </w:pPr>
    </w:p>
    <w:p w:rsidR="00B01011" w:rsidRDefault="00B01011">
      <w:pPr>
        <w:ind w:left="-567" w:right="-568" w:hanging="142"/>
        <w:jc w:val="center"/>
        <w:rPr>
          <w:b/>
        </w:rPr>
      </w:pPr>
    </w:p>
    <w:p w:rsidR="00A260FA" w:rsidRDefault="006D4EFC">
      <w:pPr>
        <w:ind w:left="-567" w:right="-568" w:hanging="142"/>
        <w:jc w:val="center"/>
      </w:pPr>
      <w:r>
        <w:rPr>
          <w:b/>
        </w:rPr>
        <w:t xml:space="preserve">Plano de curso </w:t>
      </w:r>
    </w:p>
    <w:p w:rsidR="00A260FA" w:rsidRDefault="006D4EF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Objetivos de Aprendizagem do desenvolvimento: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(EF12EF01) Experimentar, fruir e recriar diferentes brincadeiras e jogos da cultura popular presentes no contexto comunitário e regional, reconhecendo e respeitando as diferenças individuais de desempenho dos colegas.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(EF12EF02) Explicar por meio de múltiplas linguagens (corporal visual, oral e escrita), as brincadeiras e os jogos populares do contexto comunitário e regional, reconhecendo e valorizando a importância desses jogos e brincadeiras para suas culturas de origem.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(EF12EF03) Planejar e utilizar estrat</w:t>
      </w:r>
      <w:r w:rsidR="000F4EFE">
        <w:t>é</w:t>
      </w:r>
      <w:r>
        <w:t>gias para resolver desafios de brincadeiras e jogos populares no contexto comunitário e regional com base no reconhecimento das características dessa prática.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(EF12EF05) Experimentar e fruir, prezando pelo trabalho coletivo e pelo protagonismo, a prática de esportes de marca e de precisão, identificando os elementos comuns a esses esportes.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(EF12EF06) Discutir a importância da observação das normas e das regras dos esportes de marca e de precisão para assegurar a integridade própria e dos demais participantes.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(EF12 EF07) Experimentar e fruir e identificar diferentes elementos básicos da ginástica (</w:t>
      </w:r>
      <w:r w:rsidR="000F4EFE">
        <w:t>e</w:t>
      </w:r>
      <w:r>
        <w:t>quilíbrio, saltos, giros,</w:t>
      </w:r>
      <w:r w:rsidR="000F4EFE">
        <w:t xml:space="preserve"> </w:t>
      </w:r>
      <w:r>
        <w:t>rotações, acrobacias, com e sem materiais) e da Ginástica geral, de forma individual e em pequenos grupos, adotando procedimentos de segurança.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heading=h.30j0zll" w:colFirst="0" w:colLast="0"/>
      <w:bookmarkEnd w:id="1"/>
      <w:r>
        <w:t>(EF12EF08) Planejar e utilizar estrat</w:t>
      </w:r>
      <w:r w:rsidR="000F4EFE">
        <w:t>é</w:t>
      </w:r>
      <w:r>
        <w:t>gias para a execução de diferentes elementos básicos da ginástica e da ginástica geral.</w:t>
      </w:r>
    </w:p>
    <w:p w:rsidR="00A260FA" w:rsidRDefault="006D4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(EF12EF11) Experimentar e fruir diferentes danças do contexto comunitário e regional (rodas cantadas, brincadeiras rítmicas e expressivas) e recriá-las, respeitando as diferenças individuais e de desempenho corporal.</w:t>
      </w:r>
    </w:p>
    <w:p w:rsidR="00A260FA" w:rsidRDefault="00A260FA">
      <w:pPr>
        <w:ind w:right="-568"/>
        <w:rPr>
          <w:b/>
        </w:rPr>
      </w:pPr>
    </w:p>
    <w:p w:rsidR="00A260FA" w:rsidRDefault="00A260FA">
      <w:pPr>
        <w:ind w:right="-568"/>
        <w:rPr>
          <w:b/>
        </w:rPr>
      </w:pPr>
    </w:p>
    <w:p w:rsidR="00A260FA" w:rsidRDefault="006D4EFC">
      <w:pPr>
        <w:ind w:right="-568"/>
        <w:jc w:val="center"/>
      </w:pPr>
      <w:r>
        <w:rPr>
          <w:b/>
        </w:rPr>
        <w:t>1 Bimestre - Jogos e Brincadeiras</w:t>
      </w:r>
    </w:p>
    <w:tbl>
      <w:tblPr>
        <w:tblStyle w:val="a"/>
        <w:tblW w:w="15581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900"/>
        <w:gridCol w:w="911"/>
        <w:gridCol w:w="2977"/>
        <w:gridCol w:w="2159"/>
        <w:gridCol w:w="3205"/>
        <w:gridCol w:w="2238"/>
        <w:gridCol w:w="1947"/>
      </w:tblGrid>
      <w:tr w:rsidR="00A260FA">
        <w:trPr>
          <w:trHeight w:val="509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31"/>
              <w:jc w:val="center"/>
            </w:pPr>
            <w:r>
              <w:t>N° de Tempo(s)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172"/>
              </w:tabs>
              <w:spacing w:after="0" w:line="240" w:lineRule="auto"/>
              <w:jc w:val="center"/>
            </w:pPr>
            <w:r>
              <w:t>Data das aulas</w:t>
            </w: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</w:pPr>
            <w:r>
              <w:t>Página do livro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</w:pPr>
            <w:r>
              <w:t>Área de conhecimento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</w:pPr>
            <w:r>
              <w:t>Campo das experiências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</w:pPr>
            <w:r>
              <w:t>Objetivos de Aprendizagem e desenvolvimento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</w:pPr>
            <w:r>
              <w:t>Conteúdos Procedimentais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</w:pPr>
            <w:r>
              <w:t>Conteúdos Atitudinais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</w:pPr>
            <w:r>
              <w:t>Apresentação da disciplina.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 xml:space="preserve">Acolhimento, atividades interativas, jogos e brincadeiras. 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(EF12EF03) Planejar e utilizar estratégias para resolver desafios de brincadeiras e jogos populares no contexto comunitário e regional com base no reconhecimento das características dessa prática 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 xml:space="preserve">Vivenciar atividades </w:t>
            </w:r>
            <w:r w:rsidR="00462CF8">
              <w:t>sócio afetivas</w:t>
            </w:r>
            <w:r>
              <w:t xml:space="preserve"> com o objetivo de interação e conhecimento.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Percebe-se como agente ativo no processo de ensino aprendizagem.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 xml:space="preserve">Jogos e brincadeiras 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Brincadeiras e jogos da cultura popular presente no contexto comunitário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(EF12EF01) Experimentar, fruir e recriar diferentes brincadeiras e jogos da cultura popular presentes no contexto comunitário e regional, reconhecendo e respeitando as diferenças individuais de desempenho dos colegas.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-105"/>
            </w:pPr>
            <w:r>
              <w:t>Vivenciar praticas corporais, atenção, agilidade e coordenação motora.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after="0" w:line="240" w:lineRule="auto"/>
              <w:ind w:left="17" w:right="-105"/>
            </w:pPr>
            <w:r>
              <w:t>Conscientizar-se da prática da atenção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Jogos e brincadeiras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Brincadeiras e jogos da cultura popular presente no contexto comunitário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 xml:space="preserve">( EF12EF02) Explicar por meio de múltiplas linguagens( corporal visual, oral e escrita), as brincadeiras e os jogos populares do contexto comunitário e regional, reconhecendo e valorizando a importância desses </w:t>
            </w:r>
            <w:r>
              <w:lastRenderedPageBreak/>
              <w:t>jogos e brincadeiras para suas culturas de origem.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lastRenderedPageBreak/>
              <w:t>Trabalhando a atividade em grupo e cooperação de equipe.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26" w:right="21"/>
            </w:pPr>
            <w:r>
              <w:t>Pratica do trabalho em grupo.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Jogos e brincadeiras</w:t>
            </w: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Brincadeiras e jogos da cultura popular presente no contexto comunitário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(EF12EF03) Planejar e utilizar </w:t>
            </w:r>
            <w:r w:rsidR="00462CF8">
              <w:t>estratégias</w:t>
            </w:r>
            <w:r>
              <w:t xml:space="preserve">  para resolver desafios de brincadeiras e jogos populares  no contexto comunitário e regional com base no reconhecimento das características dessa prática 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 xml:space="preserve">Trabalho em equipe, cooperação, agilidade e </w:t>
            </w:r>
            <w:proofErr w:type="gramStart"/>
            <w:r>
              <w:t>concentração.´</w:t>
            </w:r>
            <w:proofErr w:type="gramEnd"/>
          </w:p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rPr>
                <w:highlight w:val="white"/>
              </w:rPr>
              <w:t>Estar sensibilizado sobre a participação ativa de todos.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Jogos e brincadeiras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Brincadeiras e jogos da cultura popular presente no contexto comunitário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 EF12EF02) Explicar por meio de múltiplas linguagens( corporal visual, oral e escrita), as brincadeiras e os jogos populares do contexto comunitário e regional, reconhecendo e valorizando a importância desses jogos e brincadeiras para suas culturas de origem.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-105"/>
            </w:pPr>
            <w:r>
              <w:t>Vivenciar praticas corporais, atenção, agilidade e coordenação motora.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>Prestar atenção as criações de jogadas e ao outro como componente da equipe.</w:t>
            </w:r>
          </w:p>
        </w:tc>
      </w:tr>
      <w:tr w:rsidR="00A260FA">
        <w:trPr>
          <w:trHeight w:val="757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Jogos e brincadeiras</w:t>
            </w:r>
          </w:p>
          <w:p w:rsidR="00A260FA" w:rsidRDefault="006D4EFC">
            <w:pPr>
              <w:spacing w:after="0" w:line="240" w:lineRule="auto"/>
              <w:ind w:right="-568"/>
            </w:pPr>
            <w:r>
              <w:t xml:space="preserve"> </w:t>
            </w:r>
            <w:proofErr w:type="gramStart"/>
            <w:r>
              <w:t>( Semana</w:t>
            </w:r>
            <w:proofErr w:type="gramEnd"/>
            <w:r>
              <w:t xml:space="preserve"> do circo)</w:t>
            </w: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 xml:space="preserve">Brincadeiras e jogos da cultura popular presente no contexto comunitário. </w:t>
            </w:r>
          </w:p>
          <w:p w:rsidR="00A260FA" w:rsidRDefault="00A260FA">
            <w:pPr>
              <w:spacing w:after="0" w:line="240" w:lineRule="auto"/>
              <w:ind w:right="21"/>
            </w:pPr>
          </w:p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(EF12EF01) Experimentar, fruir e recriar diferentes brincadeiras e jogos da cultura popular presentes no contexto comunitário e regional, reconhecendo e respeitando as diferenças individuais de desempenho dos colegas.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 xml:space="preserve">Brincadeiras através de atividades lúdicas. </w:t>
            </w:r>
          </w:p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 xml:space="preserve">Atividades  circenses 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</w:pPr>
            <w:r>
              <w:t xml:space="preserve">Recrear-se  com saltos, malabares, </w:t>
            </w:r>
            <w:r w:rsidR="00462CF8">
              <w:t>equilíbrio</w:t>
            </w:r>
            <w:r>
              <w:t>, pontaria e dança.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Jogos e Brincadeiras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Brincadeiras adaptadas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(EF12EF03) Planejar e utilizar </w:t>
            </w:r>
            <w:r w:rsidR="00462CF8">
              <w:t>estratégias</w:t>
            </w:r>
            <w:bookmarkStart w:id="2" w:name="_GoBack"/>
            <w:bookmarkEnd w:id="2"/>
            <w:r>
              <w:t xml:space="preserve">  para resolver desafios de brincadeiras e jogos populares  no contexto comunitário e regional com base </w:t>
            </w:r>
            <w:r>
              <w:lastRenderedPageBreak/>
              <w:t>no reconhecimento das características dessa prática 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lastRenderedPageBreak/>
              <w:t xml:space="preserve">Desfrutar a diversificação de jogos  através do conhecimento e da prática adaptada 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>Recrear-se quanto a inclusão educacional durante a prática corporal.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Jogos e brincadeiras (Páscoa)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Jogos e brincadeiras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(EF12EF01) Experimentar, fruir e recriar diferentes brincadeiras e jogos da cultura popular presentes no contexto comunitário e regional, reconhecendo e respeitando as diferenças individuais de desempenho dos colegas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>Brincadeiras lúdicas com o tema da Páscoa</w:t>
            </w:r>
          </w:p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>Circuito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>Recrear- se com um circuito psicomotor .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Jogos e brincadeiras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Práticas de jogos adaptado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(EF12EF02) Explicar por meio de múltiplas linguagens( corporal visual, oral e escrita), as brincadeiras e os jogos populares do contexto comunitário e regional, reconhecendo e valorizando a importância desses jogos e brincadeiras para suas culturas de origem.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1440"/>
              <w:jc w:val="both"/>
            </w:pPr>
          </w:p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/>
              <w:jc w:val="both"/>
            </w:pPr>
            <w:r>
              <w:t xml:space="preserve">Desfrutar a diversificação de jogos  através do conhecimento e da prática adaptada 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Desfrutar a diversificação de jogos  através do conhecimento e da prática adaptada </w:t>
            </w:r>
          </w:p>
        </w:tc>
      </w:tr>
      <w:tr w:rsidR="00A260FA">
        <w:trPr>
          <w:trHeight w:val="254"/>
        </w:trPr>
        <w:tc>
          <w:tcPr>
            <w:tcW w:w="124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1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</w:pPr>
            <w:r>
              <w:t>---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 xml:space="preserve">Jogos e brincadeiras </w:t>
            </w:r>
          </w:p>
        </w:tc>
        <w:tc>
          <w:tcPr>
            <w:tcW w:w="215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right="21"/>
            </w:pPr>
            <w:r>
              <w:t>Brincadeiras de cultura popular</w:t>
            </w:r>
          </w:p>
        </w:tc>
        <w:tc>
          <w:tcPr>
            <w:tcW w:w="320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(EF12EF01) Experimentar, fruir e recriar diferentes brincadeiras e jogos da cultura popular presentes no contexto comunitário e regional, reconhecendo e respeitando as diferenças individuais de desempenho dos colegas</w:t>
            </w:r>
          </w:p>
        </w:tc>
        <w:tc>
          <w:tcPr>
            <w:tcW w:w="223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>Atividades lúdicas com as características do índio.</w:t>
            </w:r>
          </w:p>
        </w:tc>
        <w:tc>
          <w:tcPr>
            <w:tcW w:w="194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 xml:space="preserve">Trabalhar a pontaria,  coordenação viso motora em  forma de pescaria  </w:t>
            </w:r>
          </w:p>
        </w:tc>
      </w:tr>
    </w:tbl>
    <w:p w:rsidR="00A260FA" w:rsidRDefault="00A260FA">
      <w:pPr>
        <w:ind w:right="-568"/>
        <w:rPr>
          <w:b/>
        </w:rPr>
      </w:pPr>
    </w:p>
    <w:p w:rsidR="00A260FA" w:rsidRDefault="00A260FA">
      <w:pPr>
        <w:ind w:right="-568"/>
        <w:jc w:val="center"/>
        <w:rPr>
          <w:b/>
        </w:rPr>
      </w:pPr>
    </w:p>
    <w:p w:rsidR="00A260FA" w:rsidRDefault="00A260FA">
      <w:pPr>
        <w:ind w:right="-568"/>
        <w:jc w:val="center"/>
        <w:rPr>
          <w:b/>
        </w:rPr>
      </w:pPr>
    </w:p>
    <w:p w:rsidR="00A260FA" w:rsidRDefault="00A260FA">
      <w:pPr>
        <w:ind w:right="-568"/>
        <w:jc w:val="center"/>
        <w:rPr>
          <w:b/>
        </w:rPr>
      </w:pPr>
    </w:p>
    <w:p w:rsidR="00A260FA" w:rsidRDefault="00A260FA">
      <w:pPr>
        <w:ind w:right="-568"/>
        <w:jc w:val="center"/>
        <w:rPr>
          <w:b/>
        </w:rPr>
      </w:pPr>
    </w:p>
    <w:p w:rsidR="00A260FA" w:rsidRDefault="006D4EFC">
      <w:pPr>
        <w:ind w:right="-568"/>
        <w:jc w:val="center"/>
      </w:pPr>
      <w:r>
        <w:rPr>
          <w:b/>
        </w:rPr>
        <w:t>2º BIMESTRE- Esportes</w:t>
      </w:r>
    </w:p>
    <w:tbl>
      <w:tblPr>
        <w:tblStyle w:val="a0"/>
        <w:tblW w:w="15578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328"/>
        <w:gridCol w:w="848"/>
        <w:gridCol w:w="2798"/>
        <w:gridCol w:w="2187"/>
        <w:gridCol w:w="3184"/>
        <w:gridCol w:w="2223"/>
        <w:gridCol w:w="1930"/>
      </w:tblGrid>
      <w:tr w:rsidR="00A260FA">
        <w:trPr>
          <w:trHeight w:val="509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31"/>
              <w:rPr>
                <w:b/>
                <w:sz w:val="18"/>
                <w:szCs w:val="18"/>
              </w:rPr>
            </w:pPr>
            <w:r>
              <w:t>N° de Tempo(s)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1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>Data das aulas</w:t>
            </w: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  <w:rPr>
                <w:b/>
                <w:sz w:val="18"/>
                <w:szCs w:val="18"/>
              </w:rPr>
            </w:pPr>
            <w:r>
              <w:t>Página do livro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  <w:rPr>
                <w:b/>
                <w:sz w:val="18"/>
                <w:szCs w:val="18"/>
              </w:rPr>
            </w:pPr>
            <w:r>
              <w:t>Área de conhecimento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Campo das experiências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Objetivos de Aprendizagem e desenvolvimento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Conteúdos Procedimentais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Conteúdos Atitudinais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</w:pPr>
            <w:r>
              <w:t xml:space="preserve"> Esportes  -  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Trabalhando as principais regras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(EF12EF05) Experimentar e fruir, prezando pelo trabalho coletivo e pelo protagonismo, a prática de esportes de marca e de precisão, identificando os elementos comuns a esses esportes.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Praticar através de jogos e brincadeiras fundamentos e regras.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  <w:jc w:val="both"/>
            </w:pPr>
            <w:r>
              <w:t>Recrear-se na prática da modalidade.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Esportes</w:t>
            </w: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 xml:space="preserve">Regras </w:t>
            </w:r>
            <w:proofErr w:type="spellStart"/>
            <w:r>
              <w:t>basicas</w:t>
            </w:r>
            <w:proofErr w:type="spellEnd"/>
            <w:r>
              <w:t xml:space="preserve"> com adaptações.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21"/>
              <w:jc w:val="both"/>
            </w:pPr>
            <w:r>
              <w:t>(EF12EF05) Experimentar e fruir, prezando pelo trabalho coletivo e pelo protagonismo, a prática de esportes de marca e de precisão, identificando os elementos comuns a esses esportes.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 xml:space="preserve">Desfrutar a diversificação de jogos  através do conhecimento e da prática adaptada 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>Recrear-se quanto a inclusão educacional durante a prática corporal.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Esportes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Pratica da modalidade com regras básicas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(EF12EF06) Discutir a importância da observação das normas e das regras dos esportes de marca e de precisão para assegurar a integridade própria e dos demais participantes.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>Praticar através de jogos e brincadeiras fundamentos e regras.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26" w:right="21"/>
            </w:pPr>
            <w:r>
              <w:t>Ponderar as habilidades requeridas no jogo em ambiente escolar.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lastRenderedPageBreak/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 xml:space="preserve">Esportes - 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rPr>
                <w:b/>
                <w:sz w:val="18"/>
                <w:szCs w:val="18"/>
              </w:rPr>
            </w:pPr>
            <w:r>
              <w:t>Prática da modalidade com aplicação das regras e fundamentos.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21"/>
              <w:jc w:val="both"/>
            </w:pPr>
            <w:r>
              <w:t>(EF12EF05) Experimentar e fruir, prezando pelo trabalho coletivo e pelo protagonismo, a prática de esportes de marca e de precisão, identificando os elementos comuns a esses esportes.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  <w:rPr>
                <w:b/>
                <w:sz w:val="18"/>
                <w:szCs w:val="18"/>
              </w:rPr>
            </w:pPr>
            <w:r>
              <w:t>Praticar através de jogos e brincadeiras fundamentos e regras.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26" w:right="21"/>
              <w:rPr>
                <w:b/>
                <w:sz w:val="18"/>
                <w:szCs w:val="18"/>
              </w:rPr>
            </w:pPr>
            <w:r>
              <w:t>Ponderar as habilidades requeridas no jogo em ambiente escolar.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 xml:space="preserve">Esportes- 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Regras básicas e fundamentos.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(EF12EF05) Experimentar e fruir, prezando pelo trabalho coletivo e pelo protagonismo, a prática de esportes de marca e de precisão, identificando os elementos comuns a esses esportes.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  <w:rPr>
                <w:b/>
                <w:sz w:val="18"/>
                <w:szCs w:val="18"/>
              </w:rPr>
            </w:pPr>
            <w:r>
              <w:t>Praticar através de jogos e brincadeiras fundamentos e regras.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>Recrear-se na prática da modalidade.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2280"/>
              </w:tabs>
              <w:spacing w:after="0" w:line="240" w:lineRule="auto"/>
              <w:ind w:right="-568"/>
            </w:pPr>
            <w:r>
              <w:t>Olimpíadas ( ensino infantil)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Prática da modalidade com aplicação das regras e fundamentos.</w:t>
            </w:r>
          </w:p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(EF12EF06) Discutir a importância da observação das normas e das regras dos esportes de marca e de precisão para assegurar a integridade própria e dos demais participantes.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>Desfrutar da diversificação de jogadas da modalidade através do conhecimento.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>Recrear-se na prática da modalidade.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Olimpíada ( ensino infantil)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bookmarkStart w:id="3" w:name="_heading=h.1fob9te" w:colFirst="0" w:colLast="0"/>
            <w:bookmarkEnd w:id="3"/>
            <w:r>
              <w:t>Prática da modalidade com aplicação de adaptações.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(EF12EF05) Experimentar e fruir, prezando pelo trabalho coletivo e pelo protagonismo, a prática de esportes de marca e de precisão, identificando os elementos comuns a esses esportes.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jc w:val="both"/>
            </w:pPr>
            <w:r>
              <w:t xml:space="preserve">Desfrutar a diversificação de jogos  através do conhecimento e da prática adaptada 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26" w:right="21"/>
              <w:rPr>
                <w:b/>
                <w:sz w:val="18"/>
                <w:szCs w:val="18"/>
              </w:rPr>
            </w:pPr>
            <w:r>
              <w:t>Recrear-se quanto a inclusão educacional durante a prática corporal.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Olimpíada ( ensino Infantil)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 xml:space="preserve">Prática da modalidade com </w:t>
            </w:r>
            <w:r>
              <w:lastRenderedPageBreak/>
              <w:t>aplicação das regras e fundamentos.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lastRenderedPageBreak/>
              <w:t xml:space="preserve">(EF12EF06) Discutir a importância da observação das normas e das regras dos esportes </w:t>
            </w:r>
            <w:r>
              <w:lastRenderedPageBreak/>
              <w:t>de marca e de precisão para assegurar a integridade própria e dos demais participantes.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jc w:val="both"/>
            </w:pPr>
            <w:r>
              <w:lastRenderedPageBreak/>
              <w:t xml:space="preserve">Desfrutar da diversificação de jogadas da </w:t>
            </w:r>
            <w:r>
              <w:lastRenderedPageBreak/>
              <w:t>modalidade através do conhecimento.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lastRenderedPageBreak/>
              <w:t xml:space="preserve">Recrear-se na prática da </w:t>
            </w:r>
            <w:r>
              <w:lastRenderedPageBreak/>
              <w:t>modalidade.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lastRenderedPageBreak/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 xml:space="preserve">Esportes - </w:t>
            </w: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</w:pPr>
            <w:r>
              <w:t>Prática da modalidade com aplicação de adaptações</w:t>
            </w: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(EF12EF05) Experimentar e fruir, prezando pelo trabalho coletivo e pelo protagonismo, a prática de esportes de marca e de precisão, identificando os elementos comuns a esses esportes.</w:t>
            </w: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jc w:val="both"/>
            </w:pPr>
            <w:r>
              <w:t xml:space="preserve">Desfrutar a diversificação de jogos  através do conhecimento e da prática adaptada 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26" w:right="21"/>
            </w:pPr>
            <w:r>
              <w:t>Recrear-se quanto a inclusão educacional durante a prática corporal.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32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4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7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COC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87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18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center"/>
            </w:pPr>
          </w:p>
        </w:tc>
        <w:tc>
          <w:tcPr>
            <w:tcW w:w="2223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jc w:val="both"/>
            </w:pP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tabs>
                <w:tab w:val="left" w:pos="179"/>
              </w:tabs>
              <w:spacing w:after="0" w:line="240" w:lineRule="auto"/>
              <w:ind w:right="21"/>
            </w:pPr>
          </w:p>
        </w:tc>
      </w:tr>
    </w:tbl>
    <w:p w:rsidR="00A260FA" w:rsidRDefault="00A260FA">
      <w:pPr>
        <w:ind w:right="-568"/>
        <w:jc w:val="center"/>
        <w:rPr>
          <w:b/>
        </w:rPr>
      </w:pPr>
    </w:p>
    <w:p w:rsidR="00A260FA" w:rsidRDefault="006D4EFC">
      <w:pPr>
        <w:ind w:right="-568"/>
        <w:jc w:val="center"/>
        <w:rPr>
          <w:b/>
          <w:sz w:val="28"/>
          <w:szCs w:val="28"/>
        </w:rPr>
      </w:pPr>
      <w:r>
        <w:rPr>
          <w:b/>
        </w:rPr>
        <w:t>Plano de Curso – 3º BIMESTRE – GINÁSTICA E PRÁTICAS CORPORAIS DE AVENTURA</w:t>
      </w:r>
    </w:p>
    <w:tbl>
      <w:tblPr>
        <w:tblStyle w:val="a1"/>
        <w:tblW w:w="15578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196"/>
        <w:gridCol w:w="813"/>
        <w:gridCol w:w="2803"/>
        <w:gridCol w:w="2165"/>
        <w:gridCol w:w="3149"/>
        <w:gridCol w:w="2262"/>
        <w:gridCol w:w="2110"/>
      </w:tblGrid>
      <w:tr w:rsidR="00A260FA">
        <w:trPr>
          <w:trHeight w:val="509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31"/>
              <w:rPr>
                <w:b/>
                <w:sz w:val="18"/>
                <w:szCs w:val="18"/>
              </w:rPr>
            </w:pPr>
            <w:r>
              <w:t>N° de Tempo(s)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1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>Data das aulas</w:t>
            </w: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  <w:rPr>
                <w:b/>
                <w:sz w:val="18"/>
                <w:szCs w:val="18"/>
              </w:rPr>
            </w:pPr>
            <w:r>
              <w:t>Página do livro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  <w:rPr>
                <w:b/>
                <w:sz w:val="18"/>
                <w:szCs w:val="18"/>
              </w:rPr>
            </w:pPr>
            <w:r>
              <w:t>Área de conhecimento</w:t>
            </w: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Campo das experiências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Objetivos de Aprendizagem e desenvolvimento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Conteúdos Procedimentais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Conteúdos Atitudinais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</w:pPr>
            <w:r>
              <w:t>Ginastica</w:t>
            </w: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Ginastica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 EF07) Experimentar e fruir e identificar diferentes elementos básicos da ginástica (equilíbrio, saltos, giros, rotações, acrobacias, com e sem materiais) e da Ginástica geral , de forma individual e em pequenos grupos, adotando procedimentos de segurança.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Compreender os fenômenos das práticas corporais.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Trabalhando toda parte motora. Corrida, saltos, equilíbrio e agilidade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</w:t>
            </w: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Ginastica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21"/>
              <w:jc w:val="both"/>
            </w:pPr>
            <w:r>
              <w:t xml:space="preserve">EF12EF08) Planejar e utilizar estratégias para a execução de diferentes elementos básicos  da </w:t>
            </w:r>
            <w:r>
              <w:lastRenderedPageBreak/>
              <w:t>ginástica e da ginástica geral.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-105"/>
              <w:rPr>
                <w:b/>
                <w:sz w:val="18"/>
                <w:szCs w:val="18"/>
              </w:rPr>
            </w:pPr>
            <w:r>
              <w:lastRenderedPageBreak/>
              <w:t xml:space="preserve">Desenvolver e experimentar as práticas corporais através do </w:t>
            </w:r>
            <w:r>
              <w:lastRenderedPageBreak/>
              <w:t>conhecimento sobre o corpo.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after="0" w:line="240" w:lineRule="auto"/>
              <w:ind w:left="17" w:right="-105"/>
              <w:rPr>
                <w:b/>
                <w:sz w:val="18"/>
                <w:szCs w:val="18"/>
              </w:rPr>
            </w:pPr>
            <w:r>
              <w:lastRenderedPageBreak/>
              <w:t>Recrear-se quanto as habilidades corporais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  <w:jc w:val="center"/>
            </w:pPr>
            <w:r>
              <w:t>Ginastica</w:t>
            </w: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Ginastica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 EF07) Experimentar e fruir e identificar diferentes elementos básicos da ginástica (equilíbrio, saltos, giros, rotações, acrobacias, com e sem materiais) e da Ginástica geral, de forma individual e em pequenos grupos, adotando procedimentos de segurança.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-105"/>
            </w:pPr>
            <w:r>
              <w:t>Desenvolver e experimentar as práticas corporais através do conhecimento sobre o corpo.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  <w:rPr>
                <w:b/>
                <w:sz w:val="18"/>
                <w:szCs w:val="18"/>
              </w:rPr>
            </w:pPr>
            <w:r>
              <w:t xml:space="preserve">Trabalhando toda parte motora. Corrida, saltos, </w:t>
            </w:r>
            <w:proofErr w:type="spellStart"/>
            <w:r>
              <w:t>equilibrio</w:t>
            </w:r>
            <w:proofErr w:type="spellEnd"/>
            <w:r>
              <w:t xml:space="preserve"> e agilidade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</w:t>
            </w: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</w:pPr>
          </w:p>
          <w:p w:rsidR="00A260FA" w:rsidRDefault="006D4EFC">
            <w:pPr>
              <w:spacing w:after="0" w:line="240" w:lineRule="auto"/>
              <w:ind w:right="21"/>
            </w:pPr>
            <w:r>
              <w:t>Ginastica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 EF07) Experimentar e fruir e identificar diferentes elementos básicos da ginástica (equilíbrio, saltos, giros, rotações, acrobacias, com e sem materiais) e da Ginástica geral, de forma individual e em pequenos grupos, adotando procedimentos de segurança.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Compreender os fenômenos das práticas corporais .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after="0" w:line="240" w:lineRule="auto"/>
              <w:ind w:left="720"/>
            </w:pPr>
            <w:proofErr w:type="gramStart"/>
            <w:r>
              <w:t>Trabalhar  todo</w:t>
            </w:r>
            <w:proofErr w:type="gramEnd"/>
            <w:r>
              <w:t xml:space="preserve"> esquema corporal, coordenação motora associada ao </w:t>
            </w:r>
            <w:proofErr w:type="spellStart"/>
            <w:r>
              <w:t>equilibrio</w:t>
            </w:r>
            <w:proofErr w:type="spellEnd"/>
            <w:r>
              <w:t xml:space="preserve"> e flexibilidade</w:t>
            </w:r>
          </w:p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after="0" w:line="240" w:lineRule="auto"/>
              <w:ind w:left="720"/>
            </w:pP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</w:t>
            </w: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Ginastica 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 EF07) Experimentar e fruir e identificar diferentes elementos básicos da ginástica (equilíbrio, saltos, giros, rotações, acrobacias, com e sem materiais) e da Ginástica geral, de forma individual e em pequenos grupos, adotando procedimentos de segurança.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-105"/>
            </w:pPr>
            <w:r>
              <w:t>Desenvolver e experimentar as práticas corporais através do conhecimento sobre o corpo.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  <w:rPr>
                <w:b/>
                <w:sz w:val="18"/>
                <w:szCs w:val="18"/>
              </w:rPr>
            </w:pPr>
            <w:r>
              <w:t>Trabalhando a coordenação motora coma dança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lastRenderedPageBreak/>
              <w:t>1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Ginastica 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(EF12EF08) Planejar e utilizar estratégias para a execução de diferentes elementos básicos da ginástica e da ginástica geral.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left="720"/>
              <w:jc w:val="both"/>
            </w:pPr>
            <w:r>
              <w:t>Compreender os fenômenos das práticas corporais .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/>
            </w:pPr>
            <w:r>
              <w:t xml:space="preserve">Traçar objetivo, </w:t>
            </w:r>
            <w:proofErr w:type="spellStart"/>
            <w:r>
              <w:t>estrategias</w:t>
            </w:r>
            <w:proofErr w:type="spellEnd"/>
            <w:r>
              <w:t>, usando a forca dos membros superiores e inferiores.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Ginastica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(EF12EF08) Planejar e utilizar estratégias para a execução de diferentes elementos básicos da ginástica e da ginástica geral.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 w:right="21"/>
            </w:pPr>
            <w:r>
              <w:t xml:space="preserve">Movimentos corporais 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0" w:right="21" w:firstLine="26"/>
              <w:rPr>
                <w:b/>
                <w:sz w:val="18"/>
                <w:szCs w:val="18"/>
              </w:rPr>
            </w:pPr>
            <w:r>
              <w:t xml:space="preserve">Desenvolver o movimento corporal  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  <w:r>
              <w:t>1</w:t>
            </w: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</w:t>
            </w:r>
          </w:p>
          <w:p w:rsidR="00A260FA" w:rsidRDefault="00A260FA">
            <w:pPr>
              <w:spacing w:after="0" w:line="240" w:lineRule="auto"/>
              <w:ind w:right="-568"/>
            </w:pP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Ginastica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(EF12EF08) Planejar e utilizar estratégias para a execução de diferentes elementos básicos  da ginástica e da ginástica geral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Compreender os fenômenos das práticas corporais .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</w:pPr>
            <w:r>
              <w:t>Trabalhar os aspectos motor e cognitivo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Ginastica geral</w:t>
            </w: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 EF07) Experimentar e fruir e identificar diferentes elementos básicos da ginástica (equilíbrio, saltos, giros, rotações, acrobacias, com e sem materiais) e da Ginástica geral, de forma individual e em pequenos grupos, adotando procedimentos de segurança.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 w:right="21"/>
            </w:pPr>
            <w:r>
              <w:t>Circuito psicomotor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/>
            </w:pPr>
            <w:proofErr w:type="spellStart"/>
            <w:r>
              <w:t>estrategias</w:t>
            </w:r>
            <w:proofErr w:type="spellEnd"/>
            <w:r>
              <w:t>, usando a forca dos membros superiores e inferiores.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 geral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21"/>
              <w:jc w:val="both"/>
            </w:pPr>
            <w:r>
              <w:t xml:space="preserve">(EF12EF08) Planejar e utilizar </w:t>
            </w:r>
            <w:proofErr w:type="spellStart"/>
            <w:r>
              <w:t>estrategias</w:t>
            </w:r>
            <w:proofErr w:type="spellEnd"/>
            <w:r>
              <w:t xml:space="preserve"> para a execução de diferentes elementos básicos  da ginástica e da ginástica geral.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79"/>
              </w:tabs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</w:tr>
      <w:tr w:rsidR="00A260FA">
        <w:trPr>
          <w:trHeight w:val="254"/>
        </w:trPr>
        <w:tc>
          <w:tcPr>
            <w:tcW w:w="1081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39"/>
              <w:jc w:val="center"/>
            </w:pPr>
          </w:p>
        </w:tc>
        <w:tc>
          <w:tcPr>
            <w:tcW w:w="2803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 Geral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165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149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(EF12 EF07) Experimentar e fruir e identificar diferentes elementos básicos da ginástica ( equilíbrio, saltos, </w:t>
            </w:r>
            <w:proofErr w:type="spellStart"/>
            <w:r>
              <w:t>giros,rotações</w:t>
            </w:r>
            <w:proofErr w:type="spellEnd"/>
            <w:r>
              <w:t>, acrobacias, com e sem materiais) e da Ginástica geral , de forma individual  e em pequenos grupos, adotando procedimentos de segurança.</w:t>
            </w:r>
          </w:p>
        </w:tc>
        <w:tc>
          <w:tcPr>
            <w:tcW w:w="226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  <w:jc w:val="center"/>
            </w:pPr>
          </w:p>
        </w:tc>
        <w:tc>
          <w:tcPr>
            <w:tcW w:w="211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tabs>
                <w:tab w:val="left" w:pos="179"/>
              </w:tabs>
              <w:spacing w:after="0" w:line="240" w:lineRule="auto"/>
              <w:ind w:right="21"/>
              <w:jc w:val="center"/>
            </w:pPr>
          </w:p>
        </w:tc>
      </w:tr>
      <w:tr w:rsidR="00A260FA">
        <w:trPr>
          <w:trHeight w:val="254"/>
        </w:trPr>
        <w:tc>
          <w:tcPr>
            <w:tcW w:w="108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8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39"/>
              <w:jc w:val="center"/>
            </w:pPr>
          </w:p>
        </w:tc>
        <w:tc>
          <w:tcPr>
            <w:tcW w:w="280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Ginastica Geral</w:t>
            </w:r>
          </w:p>
        </w:tc>
        <w:tc>
          <w:tcPr>
            <w:tcW w:w="216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1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21"/>
              <w:jc w:val="both"/>
            </w:pPr>
            <w:r>
              <w:t xml:space="preserve">(EF12EF08) Planejar e utilizar </w:t>
            </w:r>
            <w:proofErr w:type="spellStart"/>
            <w:r>
              <w:t>estrategias</w:t>
            </w:r>
            <w:proofErr w:type="spellEnd"/>
            <w:r>
              <w:t xml:space="preserve"> para a execução de diferentes elementos básicos  da ginástica e da ginástica geral.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  <w:jc w:val="center"/>
            </w:pPr>
          </w:p>
        </w:tc>
        <w:tc>
          <w:tcPr>
            <w:tcW w:w="211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260FA" w:rsidRDefault="00A260FA">
            <w:pPr>
              <w:tabs>
                <w:tab w:val="left" w:pos="179"/>
              </w:tabs>
              <w:spacing w:after="0" w:line="240" w:lineRule="auto"/>
              <w:ind w:right="21"/>
              <w:jc w:val="center"/>
            </w:pPr>
          </w:p>
        </w:tc>
      </w:tr>
    </w:tbl>
    <w:p w:rsidR="00A260FA" w:rsidRDefault="00A260FA">
      <w:pPr>
        <w:ind w:right="-568"/>
        <w:jc w:val="center"/>
        <w:rPr>
          <w:b/>
        </w:rPr>
      </w:pPr>
    </w:p>
    <w:p w:rsidR="00A260FA" w:rsidRDefault="006D4EFC">
      <w:pPr>
        <w:ind w:right="-568"/>
        <w:jc w:val="center"/>
      </w:pPr>
      <w:r>
        <w:rPr>
          <w:b/>
        </w:rPr>
        <w:t>Plano de Curso – 4º BIMESTRE – DANÇAS</w:t>
      </w:r>
    </w:p>
    <w:tbl>
      <w:tblPr>
        <w:tblStyle w:val="a2"/>
        <w:tblW w:w="15579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1104"/>
        <w:gridCol w:w="998"/>
        <w:gridCol w:w="1930"/>
        <w:gridCol w:w="2665"/>
        <w:gridCol w:w="3044"/>
        <w:gridCol w:w="2296"/>
        <w:gridCol w:w="2460"/>
      </w:tblGrid>
      <w:tr w:rsidR="00A260FA">
        <w:trPr>
          <w:trHeight w:val="509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31"/>
              <w:rPr>
                <w:b/>
                <w:sz w:val="18"/>
                <w:szCs w:val="18"/>
              </w:rPr>
            </w:pPr>
            <w:r>
              <w:t>N° de Tempo(s)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11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>Data das aulas</w:t>
            </w: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  <w:rPr>
                <w:b/>
                <w:sz w:val="18"/>
                <w:szCs w:val="18"/>
              </w:rPr>
            </w:pPr>
            <w:r>
              <w:t>Página do livro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6"/>
              <w:jc w:val="center"/>
              <w:rPr>
                <w:b/>
                <w:sz w:val="18"/>
                <w:szCs w:val="18"/>
              </w:rPr>
            </w:pPr>
            <w:r>
              <w:t>Área de conhecimento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Campo das experiências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Objetivos de Aprendizagem e desenvolvimento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  <w:rPr>
                <w:b/>
                <w:sz w:val="18"/>
                <w:szCs w:val="18"/>
              </w:rPr>
            </w:pPr>
            <w:r>
              <w:t>Conteúdos Procedimentais</w:t>
            </w: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center"/>
            </w:pPr>
            <w:r>
              <w:t>Conteúdos Atitudinais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  <w:rPr>
                <w:b/>
                <w:sz w:val="18"/>
                <w:szCs w:val="18"/>
              </w:rPr>
            </w:pPr>
            <w:r>
              <w:t>1</w:t>
            </w: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(EF12EF11)Experimentar e fruir diferentes do contexto comunitário e regional (rodas cantadas, brincadeiras rítmica e expressivas) recriá-las  respeitando as diferenças individuais e desempenho corporal.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Brincadeiras com ritmo, diferenciando cada um</w:t>
            </w: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tabs>
                <w:tab w:val="left" w:pos="313"/>
              </w:tabs>
              <w:spacing w:after="0" w:line="240" w:lineRule="auto"/>
              <w:ind w:right="49"/>
              <w:jc w:val="both"/>
            </w:pPr>
            <w:r>
              <w:t>Trabalha os estímulos cognitivo, auditivo e motor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  <w:jc w:val="both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 xml:space="preserve">(EF12EF12) Identificar os elementos, ritmo, espaço, gesto) das danças do contexto </w:t>
            </w:r>
            <w:r>
              <w:lastRenderedPageBreak/>
              <w:t>comunitário e regional, valorizando e respeitando as manifestações de diferentes culturas.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-105"/>
              <w:rPr>
                <w:b/>
                <w:sz w:val="18"/>
                <w:szCs w:val="18"/>
              </w:rPr>
            </w:pPr>
            <w:r>
              <w:lastRenderedPageBreak/>
              <w:t>Trabalhar o corpo com músicas e criação de coreografias.</w:t>
            </w: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6"/>
              </w:tabs>
              <w:spacing w:after="0" w:line="240" w:lineRule="auto"/>
              <w:ind w:left="17" w:right="-105"/>
            </w:pPr>
            <w:r>
              <w:t>Desenvolver a coordenação motora através da música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(EF12EF11)Experimentar e fruir diferentes do contexto comunitário e regional( rodas cantadas, brincadeiras rítmica e expressivas) recria-las  respeitando as diferenças individuais e desempenho corporal.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  <w:r>
              <w:t xml:space="preserve">Proporcionas brincadeiras diversas que trabalhe o corpo com a </w:t>
            </w:r>
            <w:proofErr w:type="spellStart"/>
            <w:r>
              <w:t>musica</w:t>
            </w:r>
            <w:proofErr w:type="spellEnd"/>
            <w:r>
              <w:t>.</w:t>
            </w:r>
          </w:p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right="21"/>
            </w:pP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26" w:right="21"/>
            </w:pPr>
            <w:r>
              <w:t xml:space="preserve">Desenvolver habilidades de concentração e </w:t>
            </w:r>
            <w:proofErr w:type="spellStart"/>
            <w:r>
              <w:t>estrategias</w:t>
            </w:r>
            <w:proofErr w:type="spellEnd"/>
            <w:r>
              <w:t>.</w:t>
            </w:r>
          </w:p>
        </w:tc>
      </w:tr>
      <w:tr w:rsidR="00A260FA">
        <w:trPr>
          <w:trHeight w:val="720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(EF12EF12) Identificar os elementos, ritmo, espaço, gesto) das danças do contexto comunitário e regional, valorizando e respeitando as manifestações de diferentes culturas.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/>
            </w:pPr>
            <w:r>
              <w:t>Movimentos corporais com diferentes ritmos</w:t>
            </w: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/>
            </w:pPr>
            <w:r>
              <w:t>Trabalhando a coordenação motora coma dança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(EF12EF11)Experimentar e fruir diferentes do contexto comunitário e regional( rodas cantadas, brincadeiras rítmica e expressivas) recria-las  respeitando as diferenças individuais e desempenho corporal.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 w:right="21"/>
            </w:pPr>
            <w:r>
              <w:t>Brincadeiras com ritmo</w:t>
            </w: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  <w:r>
              <w:t>Trabalhando os movimentos do corpo e lateralidade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 xml:space="preserve">(EF12EF12) Identificar os elementos, ritmo, espaço, gesto) das danças do contexto comunitário e regional, </w:t>
            </w:r>
            <w:r>
              <w:lastRenderedPageBreak/>
              <w:t>valorizando e respeitando as manifestações de diferentes culturas.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/>
            </w:pPr>
            <w:r>
              <w:lastRenderedPageBreak/>
              <w:t xml:space="preserve">Trabalhar o corpo com músicas e </w:t>
            </w:r>
            <w:r>
              <w:lastRenderedPageBreak/>
              <w:t>criação de coreografias.</w:t>
            </w:r>
          </w:p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1440"/>
            </w:pP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  <w:r>
              <w:lastRenderedPageBreak/>
              <w:t>Continuidade a Lateralidade e noção espacial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left="720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(EF12EF11)Experimentar e fruir diferentes do contexto comunitário e regional( rodas cantadas, brincadeiras rítmica e expressivas) recria-las  respeitando as diferenças individuais e desempenho corporal.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 w:right="21"/>
            </w:pPr>
            <w:r>
              <w:t>Movimentação do corpo em diferentes ritmos</w:t>
            </w: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  <w:r>
              <w:t>Brincadeiras para atenção e concentração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>(EF12EF12) Identificar os elementos, ritmo, espaço, gesto) das danças do contexto comunitário e regional, valorizando e respeitando as manifestações de diferentes culturas.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/>
            </w:pPr>
            <w:r>
              <w:t xml:space="preserve">Proporcionas brincadeiras diversas que trabalhe o corpo com a </w:t>
            </w:r>
            <w:proofErr w:type="spellStart"/>
            <w:r>
              <w:t>musica</w:t>
            </w:r>
            <w:proofErr w:type="spellEnd"/>
            <w:r>
              <w:t>.</w:t>
            </w:r>
          </w:p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1440"/>
            </w:pP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  <w:r>
              <w:t>Atividades que aprimore atenção, lateralidade e  auto confiança.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(EF12EF11)Experimentar e fruir diferentes do contexto comunitário e regional( rodas cantadas, brincadeiras rítmica e expressivas) recria-las  respeitando as diferenças individuais e desempenho corporal.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 w:right="21"/>
            </w:pPr>
            <w:r>
              <w:t>Atividades com a musica</w:t>
            </w: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  <w:r>
              <w:t xml:space="preserve">Vivenciar a dança e seus diferentes ritmos.  Reconhecimento do corpo e limitações espaciais, temporais e </w:t>
            </w:r>
            <w:proofErr w:type="spellStart"/>
            <w:r>
              <w:t>laterias</w:t>
            </w:r>
            <w:proofErr w:type="spellEnd"/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39"/>
              <w:jc w:val="center"/>
            </w:pP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Dança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21"/>
            </w:pPr>
            <w:r>
              <w:t>Danças do contexto comunitário e regional</w:t>
            </w: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"/>
              <w:jc w:val="both"/>
            </w:pPr>
            <w:r>
              <w:t xml:space="preserve">(EF12EF12) Identificar os elementos, ritmo, espaço, gesto) das danças do contexto </w:t>
            </w:r>
            <w:r>
              <w:lastRenderedPageBreak/>
              <w:t>comunitário e regional, valorizando e respeitando as manifestações de diferentes culturas.</w:t>
            </w: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/>
            </w:pPr>
            <w:r>
              <w:lastRenderedPageBreak/>
              <w:t xml:space="preserve">Proporcionas brincadeiras diversas que </w:t>
            </w:r>
            <w:r>
              <w:lastRenderedPageBreak/>
              <w:t xml:space="preserve">trabalhe o corpo com a </w:t>
            </w:r>
            <w:proofErr w:type="spellStart"/>
            <w:r>
              <w:t>musica</w:t>
            </w:r>
            <w:proofErr w:type="spellEnd"/>
            <w:r>
              <w:t>.</w:t>
            </w:r>
          </w:p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1440"/>
            </w:pP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  <w:r>
              <w:lastRenderedPageBreak/>
              <w:t xml:space="preserve">Vivenciar a dança, noção espacial e ritmo. </w:t>
            </w:r>
            <w:r>
              <w:lastRenderedPageBreak/>
              <w:t>Expressão corporal. FLEXIBILIDADE</w:t>
            </w: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39"/>
              <w:jc w:val="center"/>
            </w:pP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568"/>
            </w:pPr>
            <w:r>
              <w:t>Ensaio de formatura</w:t>
            </w:r>
          </w:p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  <w:jc w:val="both"/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 w:right="21"/>
            </w:pP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</w:p>
        </w:tc>
      </w:tr>
      <w:tr w:rsidR="00A260FA">
        <w:trPr>
          <w:trHeight w:val="254"/>
        </w:trPr>
        <w:tc>
          <w:tcPr>
            <w:tcW w:w="1082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right="-568"/>
            </w:pPr>
          </w:p>
        </w:tc>
        <w:tc>
          <w:tcPr>
            <w:tcW w:w="110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998" w:type="dxa"/>
            <w:shd w:val="clear" w:color="auto" w:fill="auto"/>
            <w:tcMar>
              <w:left w:w="98" w:type="dxa"/>
            </w:tcMar>
          </w:tcPr>
          <w:p w:rsidR="00A260FA" w:rsidRDefault="006D4EFC">
            <w:pPr>
              <w:spacing w:after="0" w:line="240" w:lineRule="auto"/>
              <w:ind w:right="-39"/>
              <w:jc w:val="center"/>
              <w:rPr>
                <w:b/>
                <w:sz w:val="18"/>
                <w:szCs w:val="18"/>
              </w:rPr>
            </w:pPr>
            <w:r>
              <w:t>---</w:t>
            </w:r>
          </w:p>
        </w:tc>
        <w:tc>
          <w:tcPr>
            <w:tcW w:w="193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-568"/>
            </w:pPr>
          </w:p>
        </w:tc>
        <w:tc>
          <w:tcPr>
            <w:tcW w:w="2665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</w:pPr>
          </w:p>
        </w:tc>
        <w:tc>
          <w:tcPr>
            <w:tcW w:w="3044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spacing w:after="0" w:line="240" w:lineRule="auto"/>
              <w:ind w:right="21"/>
              <w:jc w:val="both"/>
            </w:pPr>
          </w:p>
        </w:tc>
        <w:tc>
          <w:tcPr>
            <w:tcW w:w="2296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spacing w:after="0" w:line="240" w:lineRule="auto"/>
              <w:ind w:left="720" w:right="21"/>
            </w:pPr>
          </w:p>
        </w:tc>
        <w:tc>
          <w:tcPr>
            <w:tcW w:w="2460" w:type="dxa"/>
            <w:shd w:val="clear" w:color="auto" w:fill="auto"/>
            <w:tcMar>
              <w:left w:w="98" w:type="dxa"/>
            </w:tcMar>
          </w:tcPr>
          <w:p w:rsidR="00A260FA" w:rsidRDefault="00A2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after="0" w:line="240" w:lineRule="auto"/>
              <w:ind w:left="720" w:right="21"/>
            </w:pPr>
          </w:p>
        </w:tc>
      </w:tr>
    </w:tbl>
    <w:p w:rsidR="00A260FA" w:rsidRDefault="00A260FA">
      <w:pPr>
        <w:ind w:right="-568"/>
        <w:jc w:val="center"/>
      </w:pPr>
    </w:p>
    <w:sectPr w:rsidR="00A260FA" w:rsidSect="00462CF8">
      <w:footerReference w:type="default" r:id="rId10"/>
      <w:pgSz w:w="16838" w:h="11906" w:orient="landscape"/>
      <w:pgMar w:top="1700" w:right="1416" w:bottom="1701" w:left="1416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56" w:rsidRDefault="00594956">
      <w:pPr>
        <w:spacing w:after="0" w:line="240" w:lineRule="auto"/>
      </w:pPr>
      <w:r>
        <w:separator/>
      </w:r>
    </w:p>
  </w:endnote>
  <w:endnote w:type="continuationSeparator" w:id="0">
    <w:p w:rsidR="00594956" w:rsidRDefault="0059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FA" w:rsidRDefault="00A260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A260FA" w:rsidRDefault="00A260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A260FA" w:rsidRDefault="00A260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56" w:rsidRDefault="00594956">
      <w:pPr>
        <w:spacing w:after="0" w:line="240" w:lineRule="auto"/>
      </w:pPr>
      <w:r>
        <w:separator/>
      </w:r>
    </w:p>
  </w:footnote>
  <w:footnote w:type="continuationSeparator" w:id="0">
    <w:p w:rsidR="00594956" w:rsidRDefault="0059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74B"/>
    <w:multiLevelType w:val="multilevel"/>
    <w:tmpl w:val="23F61A3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5022F"/>
    <w:multiLevelType w:val="multilevel"/>
    <w:tmpl w:val="D75C7FBA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FA"/>
    <w:rsid w:val="000F4EFE"/>
    <w:rsid w:val="00462CF8"/>
    <w:rsid w:val="00594956"/>
    <w:rsid w:val="006D4EFC"/>
    <w:rsid w:val="00A260FA"/>
    <w:rsid w:val="00B01011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442E"/>
  <w15:docId w15:val="{30B5D883-A3E5-4ED4-8F8F-FAF685C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rsid w:val="008C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223C7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23C78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23A8B"/>
  </w:style>
  <w:style w:type="character" w:customStyle="1" w:styleId="RodapChar">
    <w:name w:val="Rodapé Char"/>
    <w:basedOn w:val="Fontepargpadro"/>
    <w:link w:val="Rodap"/>
    <w:uiPriority w:val="99"/>
    <w:qFormat/>
    <w:rsid w:val="00C23A8B"/>
  </w:style>
  <w:style w:type="character" w:styleId="Refdecomentrio">
    <w:name w:val="annotation reference"/>
    <w:basedOn w:val="Fontepargpadro"/>
    <w:uiPriority w:val="99"/>
    <w:semiHidden/>
    <w:unhideWhenUsed/>
    <w:qFormat/>
    <w:rsid w:val="0007237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7237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7237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237E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8C1AE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0E56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0E56A2"/>
    <w:rPr>
      <w:vertAlign w:val="superscript"/>
    </w:rPr>
  </w:style>
  <w:style w:type="character" w:customStyle="1" w:styleId="ListLabel1">
    <w:name w:val="ListLabel 1"/>
    <w:qFormat/>
    <w:rPr>
      <w:color w:val="00000A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Calibri"/>
      <w:b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b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b/>
      <w:sz w:val="1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23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A40EB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7237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723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23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0E56A2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61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tPMpsyIXkUneaUCLCwNCTWehg==">AMUW2mW9yNZGZ+i80coI5Cxb+rgJbeG4iRl5enrziFLQaPx0f+d+LFUL/iuSSpCrGSYDwdNgiAs8q8F77L8XJZAzlFZrofxwQi1n9bJ1Bg7+dAmUW+bGSdvJAqPDLsl//EyHwLUYSeuUs9W7E27gm+gc8affGpCD6Q==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2815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nascimento</dc:creator>
  <cp:lastModifiedBy>Cliente</cp:lastModifiedBy>
  <cp:revision>2</cp:revision>
  <cp:lastPrinted>2021-05-10T16:32:00Z</cp:lastPrinted>
  <dcterms:created xsi:type="dcterms:W3CDTF">2021-05-10T16:32:00Z</dcterms:created>
  <dcterms:modified xsi:type="dcterms:W3CDTF">2021-05-10T16:32:00Z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